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PAUL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PITNEY BOWES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53,731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16.805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Pitney Bowes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Vests in three (3) equal installments on August 13, 2026, August 13, 2027, and August 13,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Elisabeth Weinberg, as attorney-in-fact for Paul J.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595" TargetMode="External"/><Relationship Id="rId5" Type="http://schemas.openxmlformats.org/officeDocument/2006/relationships/hyperlink" Target="http://www.sec.gov/cgi-bin/browse-edgar?action=getcompany&amp;CIK=00000788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3362</Characters>
  <CharactersWithSpaces>3901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